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7532BD" w:rsidRPr="000034B0" w14:paraId="0E7CC915" w14:textId="77777777" w:rsidTr="00237704">
        <w:tc>
          <w:tcPr>
            <w:tcW w:w="10632" w:type="dxa"/>
            <w:gridSpan w:val="3"/>
          </w:tcPr>
          <w:p w14:paraId="65307170" w14:textId="77777777" w:rsidR="007532BD" w:rsidRPr="004B115A" w:rsidRDefault="007532BD" w:rsidP="007532BD">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7532BD" w:rsidRPr="001D0884" w14:paraId="22AD5D89" w14:textId="77777777" w:rsidTr="00237704">
        <w:tc>
          <w:tcPr>
            <w:tcW w:w="568" w:type="dxa"/>
            <w:vAlign w:val="center"/>
          </w:tcPr>
          <w:p w14:paraId="0596CCE6" w14:textId="77777777" w:rsidR="007532BD" w:rsidRPr="001D0884" w:rsidRDefault="007532BD" w:rsidP="00812724">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7DAC246" w14:textId="77777777" w:rsidR="007532BD" w:rsidRPr="001D0884" w:rsidRDefault="007532BD" w:rsidP="007532BD">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7532BD" w:rsidRPr="001D0884" w:rsidRDefault="007532BD" w:rsidP="007532BD">
            <w:pPr>
              <w:rPr>
                <w:rFonts w:ascii="Arial" w:hAnsi="Arial" w:cs="Arial"/>
                <w:b/>
                <w:sz w:val="22"/>
                <w:szCs w:val="22"/>
              </w:rPr>
            </w:pPr>
          </w:p>
          <w:p w14:paraId="0D822ED9" w14:textId="68B620F8" w:rsidR="00EC1009" w:rsidRPr="00EC1009" w:rsidRDefault="006A2FEE" w:rsidP="00EC1009">
            <w:pPr>
              <w:rPr>
                <w:rFonts w:ascii="Arial" w:hAnsi="Arial" w:cs="Arial"/>
                <w:iCs/>
                <w:sz w:val="22"/>
                <w:szCs w:val="22"/>
              </w:rPr>
            </w:pPr>
            <w:r>
              <w:rPr>
                <w:rFonts w:ascii="Arial" w:hAnsi="Arial" w:cs="Arial"/>
                <w:b/>
                <w:bCs/>
                <w:iCs/>
                <w:sz w:val="22"/>
                <w:szCs w:val="22"/>
              </w:rPr>
              <w:t>1</w:t>
            </w:r>
            <w:r w:rsidR="007532BD" w:rsidRPr="001D0884">
              <w:rPr>
                <w:rFonts w:ascii="Arial" w:hAnsi="Arial" w:cs="Arial"/>
                <w:b/>
                <w:bCs/>
                <w:iCs/>
                <w:sz w:val="22"/>
                <w:szCs w:val="22"/>
              </w:rPr>
              <w:t>.</w:t>
            </w:r>
            <w:r w:rsidR="00EC1009">
              <w:t xml:space="preserve"> </w:t>
            </w:r>
            <w:r w:rsidR="00EC1009" w:rsidRPr="00EC1009">
              <w:rPr>
                <w:rFonts w:ascii="Arial" w:hAnsi="Arial" w:cs="Arial"/>
                <w:iCs/>
                <w:sz w:val="22"/>
                <w:szCs w:val="22"/>
              </w:rPr>
              <w:t xml:space="preserve">1 (vienas) </w:t>
            </w:r>
            <w:r w:rsidR="005247FA">
              <w:rPr>
                <w:rFonts w:ascii="Arial" w:hAnsi="Arial" w:cs="Arial"/>
                <w:iCs/>
                <w:sz w:val="22"/>
                <w:szCs w:val="22"/>
              </w:rPr>
              <w:t xml:space="preserve">kvalifikuotas </w:t>
            </w:r>
            <w:r w:rsidR="00EC1009" w:rsidRPr="00EC1009">
              <w:rPr>
                <w:rFonts w:ascii="Arial" w:hAnsi="Arial" w:cs="Arial"/>
                <w:iCs/>
                <w:sz w:val="22"/>
                <w:szCs w:val="22"/>
              </w:rPr>
              <w:t>specialistas, kuriam suteikta teisė eiti ypatingo statinio statybos vadovo pareigas: statinių grupė</w:t>
            </w:r>
            <w:r w:rsidR="009B23AA">
              <w:rPr>
                <w:rFonts w:ascii="Arial" w:hAnsi="Arial" w:cs="Arial"/>
                <w:iCs/>
                <w:sz w:val="22"/>
                <w:szCs w:val="22"/>
              </w:rPr>
              <w:t>s</w:t>
            </w:r>
            <w:r w:rsidR="00EC1009" w:rsidRPr="00EC1009">
              <w:rPr>
                <w:rFonts w:ascii="Arial" w:hAnsi="Arial" w:cs="Arial"/>
                <w:iCs/>
                <w:sz w:val="22"/>
                <w:szCs w:val="22"/>
              </w:rPr>
              <w:t xml:space="preserve"> „Susisiekimo komunikacijų statiniai“ pogrup</w:t>
            </w:r>
            <w:r w:rsidR="009B23AA">
              <w:rPr>
                <w:rFonts w:ascii="Arial" w:hAnsi="Arial" w:cs="Arial"/>
                <w:iCs/>
                <w:sz w:val="22"/>
                <w:szCs w:val="22"/>
              </w:rPr>
              <w:t>yje</w:t>
            </w:r>
            <w:r w:rsidR="00EC1009" w:rsidRPr="00EC1009">
              <w:rPr>
                <w:rFonts w:ascii="Arial" w:hAnsi="Arial" w:cs="Arial"/>
                <w:iCs/>
                <w:sz w:val="22"/>
                <w:szCs w:val="22"/>
              </w:rPr>
              <w:t xml:space="preserve"> ,,Keliai‘‘ (taip pat ,,Keliai‘‘</w:t>
            </w:r>
            <w:r w:rsidR="009B23AA">
              <w:rPr>
                <w:rFonts w:ascii="Arial" w:hAnsi="Arial" w:cs="Arial"/>
                <w:iCs/>
                <w:sz w:val="22"/>
                <w:szCs w:val="22"/>
              </w:rPr>
              <w:t xml:space="preserve"> </w:t>
            </w:r>
            <w:r w:rsidR="00EC1009" w:rsidRPr="00EC1009">
              <w:rPr>
                <w:rFonts w:ascii="Arial" w:hAnsi="Arial" w:cs="Arial"/>
                <w:iCs/>
                <w:sz w:val="22"/>
                <w:szCs w:val="22"/>
              </w:rPr>
              <w:t xml:space="preserve">esantys kultūros paveldo objekto teritorijoje, jo apsaugos zonoje ir kultūros paveldo vietovėje). </w:t>
            </w:r>
          </w:p>
          <w:p w14:paraId="564BE2EB" w14:textId="77777777" w:rsidR="00EC1009" w:rsidRPr="00EC1009" w:rsidRDefault="00EC1009" w:rsidP="00EC1009">
            <w:pPr>
              <w:rPr>
                <w:rFonts w:ascii="Arial" w:hAnsi="Arial" w:cs="Arial"/>
                <w:iCs/>
                <w:sz w:val="22"/>
                <w:szCs w:val="22"/>
              </w:rPr>
            </w:pPr>
            <w:r w:rsidRPr="00EC1009">
              <w:rPr>
                <w:rFonts w:ascii="Arial" w:hAnsi="Arial" w:cs="Arial"/>
                <w:iCs/>
                <w:sz w:val="22"/>
                <w:szCs w:val="22"/>
              </w:rPr>
              <w:t xml:space="preserve"> </w:t>
            </w:r>
          </w:p>
          <w:p w14:paraId="505A9E10" w14:textId="77777777" w:rsidR="00EC1009" w:rsidRDefault="00EC1009" w:rsidP="00EC1009">
            <w:pPr>
              <w:rPr>
                <w:rFonts w:ascii="Arial" w:hAnsi="Arial" w:cs="Arial"/>
                <w:b/>
                <w:bCs/>
                <w:i/>
                <w:iCs/>
                <w:sz w:val="22"/>
                <w:szCs w:val="22"/>
              </w:rPr>
            </w:pPr>
          </w:p>
          <w:p w14:paraId="002492D4" w14:textId="1D993C90" w:rsidR="00EC1009" w:rsidRPr="00EC1009" w:rsidRDefault="00EC1009" w:rsidP="00EC1009">
            <w:pPr>
              <w:rPr>
                <w:rFonts w:ascii="Arial" w:hAnsi="Arial" w:cs="Arial"/>
                <w:sz w:val="22"/>
                <w:szCs w:val="22"/>
              </w:rPr>
            </w:pPr>
            <w:r w:rsidRPr="00EC1009">
              <w:rPr>
                <w:rFonts w:ascii="Arial" w:hAnsi="Arial" w:cs="Arial"/>
                <w:b/>
                <w:bCs/>
                <w:i/>
                <w:iCs/>
                <w:sz w:val="22"/>
                <w:szCs w:val="22"/>
              </w:rPr>
              <w:t xml:space="preserve">2.  </w:t>
            </w:r>
            <w:r w:rsidRPr="00EC1009">
              <w:rPr>
                <w:rFonts w:ascii="Arial" w:hAnsi="Arial" w:cs="Arial"/>
                <w:sz w:val="22"/>
                <w:szCs w:val="22"/>
              </w:rPr>
              <w:t>1 (vienas) kvalifikuotas specialistas, kuriam suteikta teisė eiti: ypatingo statinio projekto vadovo pareigas : statinių grupės „Susisiekimo komunikacijų statiniai“ pogrup</w:t>
            </w:r>
            <w:r w:rsidR="00C4099A">
              <w:rPr>
                <w:rFonts w:ascii="Arial" w:hAnsi="Arial" w:cs="Arial"/>
                <w:sz w:val="22"/>
                <w:szCs w:val="22"/>
              </w:rPr>
              <w:t>yj</w:t>
            </w:r>
            <w:r w:rsidRPr="00EC1009">
              <w:rPr>
                <w:rFonts w:ascii="Arial" w:hAnsi="Arial" w:cs="Arial"/>
                <w:sz w:val="22"/>
                <w:szCs w:val="22"/>
              </w:rPr>
              <w:t xml:space="preserve">e ,,Keliai‘‘ (taip pat ,,Keliai‘‘ ir  esantys kultūros paveldo objekto teritorijoje, jo apsaugos zonoje ir kultūros paveldo vietovėje) </w:t>
            </w:r>
          </w:p>
          <w:p w14:paraId="4A7D4CF7" w14:textId="77777777" w:rsidR="00C837F6" w:rsidRPr="00C837F6" w:rsidRDefault="00EC1009" w:rsidP="00C837F6">
            <w:pPr>
              <w:rPr>
                <w:rFonts w:ascii="Arial" w:hAnsi="Arial" w:cs="Arial"/>
                <w:sz w:val="22"/>
                <w:szCs w:val="22"/>
              </w:rPr>
            </w:pPr>
            <w:r w:rsidRPr="00EC1009">
              <w:rPr>
                <w:rFonts w:ascii="Arial" w:hAnsi="Arial" w:cs="Arial"/>
                <w:sz w:val="22"/>
                <w:szCs w:val="22"/>
              </w:rPr>
              <w:t xml:space="preserve"> </w:t>
            </w:r>
            <w:r w:rsidR="00C837F6" w:rsidRPr="00C837F6">
              <w:rPr>
                <w:rFonts w:ascii="Arial" w:hAnsi="Arial" w:cs="Arial"/>
                <w:sz w:val="22"/>
                <w:szCs w:val="22"/>
              </w:rPr>
              <w:t>arba  </w:t>
            </w:r>
          </w:p>
          <w:p w14:paraId="43FE8E2D" w14:textId="77777777" w:rsidR="00C837F6" w:rsidRPr="00C837F6" w:rsidRDefault="00C837F6" w:rsidP="00C837F6">
            <w:pPr>
              <w:rPr>
                <w:rFonts w:ascii="Arial" w:hAnsi="Arial" w:cs="Arial"/>
                <w:sz w:val="22"/>
                <w:szCs w:val="22"/>
              </w:rPr>
            </w:pPr>
            <w:r w:rsidRPr="00C837F6">
              <w:rPr>
                <w:rFonts w:ascii="Arial" w:hAnsi="Arial" w:cs="Arial"/>
                <w:sz w:val="22"/>
                <w:szCs w:val="22"/>
              </w:rPr>
              <w:t>ypatingo statinio </w:t>
            </w:r>
            <w:r w:rsidRPr="00C522DC">
              <w:rPr>
                <w:rFonts w:ascii="Arial" w:hAnsi="Arial" w:cs="Arial"/>
                <w:sz w:val="22"/>
                <w:szCs w:val="22"/>
              </w:rPr>
              <w:t>projekto dalies vadovo</w:t>
            </w:r>
            <w:r w:rsidRPr="00C837F6">
              <w:rPr>
                <w:rFonts w:ascii="Arial" w:hAnsi="Arial" w:cs="Arial"/>
                <w:sz w:val="22"/>
                <w:szCs w:val="22"/>
              </w:rPr>
              <w:t> pareigas  </w:t>
            </w:r>
          </w:p>
          <w:p w14:paraId="17A12426" w14:textId="77777777" w:rsidR="00C837F6" w:rsidRPr="00C837F6" w:rsidRDefault="00C837F6" w:rsidP="00C837F6">
            <w:pPr>
              <w:rPr>
                <w:rFonts w:ascii="Arial" w:hAnsi="Arial" w:cs="Arial"/>
                <w:sz w:val="22"/>
                <w:szCs w:val="22"/>
              </w:rPr>
            </w:pPr>
            <w:r w:rsidRPr="00C522DC">
              <w:rPr>
                <w:rFonts w:ascii="Arial" w:hAnsi="Arial" w:cs="Arial"/>
                <w:sz w:val="22"/>
                <w:szCs w:val="22"/>
              </w:rPr>
              <w:t>statinių grupės</w:t>
            </w:r>
            <w:r w:rsidRPr="00C837F6">
              <w:rPr>
                <w:rFonts w:ascii="Arial" w:hAnsi="Arial" w:cs="Arial"/>
                <w:sz w:val="22"/>
                <w:szCs w:val="22"/>
              </w:rPr>
              <w:t> „Susisiekimo komunikacijų statiniai“ </w:t>
            </w:r>
            <w:r w:rsidRPr="00C522DC">
              <w:rPr>
                <w:rFonts w:ascii="Arial" w:hAnsi="Arial" w:cs="Arial"/>
                <w:sz w:val="22"/>
                <w:szCs w:val="22"/>
              </w:rPr>
              <w:t>pogrupyje</w:t>
            </w:r>
            <w:r w:rsidRPr="00C837F6">
              <w:rPr>
                <w:rFonts w:ascii="Arial" w:hAnsi="Arial" w:cs="Arial"/>
                <w:sz w:val="22"/>
                <w:szCs w:val="22"/>
              </w:rPr>
              <w:t> „Keliai“ (taip pat ,,Keliai‘‘, esantys kultūros paveldo objekto teritorijoje, jo apsaugos zonoje ir kultūros paveldo vietovėje), </w:t>
            </w:r>
            <w:r w:rsidRPr="00C522DC">
              <w:rPr>
                <w:rFonts w:ascii="Arial" w:hAnsi="Arial" w:cs="Arial"/>
                <w:sz w:val="22"/>
                <w:szCs w:val="22"/>
              </w:rPr>
              <w:t>projekto dalis</w:t>
            </w:r>
            <w:r w:rsidRPr="00C837F6">
              <w:rPr>
                <w:rFonts w:ascii="Arial" w:hAnsi="Arial" w:cs="Arial"/>
                <w:sz w:val="22"/>
                <w:szCs w:val="22"/>
              </w:rPr>
              <w:t>: susisiekimo. </w:t>
            </w:r>
          </w:p>
          <w:p w14:paraId="16216E1D" w14:textId="1BF48A71" w:rsidR="00EC1009" w:rsidRPr="00C837F6" w:rsidRDefault="00EC1009" w:rsidP="00EC1009">
            <w:pPr>
              <w:rPr>
                <w:rFonts w:ascii="Arial" w:hAnsi="Arial" w:cs="Arial"/>
                <w:sz w:val="22"/>
                <w:szCs w:val="22"/>
              </w:rPr>
            </w:pPr>
          </w:p>
          <w:p w14:paraId="35026B61" w14:textId="1B8A10A0" w:rsidR="00EC1009" w:rsidRPr="001573C3" w:rsidRDefault="00EC1009" w:rsidP="00EC1009">
            <w:pPr>
              <w:rPr>
                <w:rFonts w:ascii="Arial" w:hAnsi="Arial" w:cs="Arial"/>
                <w:i/>
                <w:iCs/>
                <w:sz w:val="22"/>
                <w:szCs w:val="22"/>
              </w:rPr>
            </w:pPr>
            <w:r w:rsidRPr="001573C3">
              <w:rPr>
                <w:rFonts w:ascii="Arial" w:hAnsi="Arial" w:cs="Arial"/>
                <w:i/>
                <w:iCs/>
                <w:sz w:val="22"/>
                <w:szCs w:val="22"/>
              </w:rPr>
              <w:t>Galima siūlyti vieną specialistą į 1 ir 2 punkte nurodytas pareigas, jeigu jis tenkina tiek 1 punkte, tiek ir 2 punkte nurodytus reikalavimus.</w:t>
            </w:r>
          </w:p>
          <w:p w14:paraId="11CD553E" w14:textId="77777777" w:rsidR="00EC1009" w:rsidRDefault="00EC1009" w:rsidP="00EC1009">
            <w:pPr>
              <w:rPr>
                <w:rFonts w:ascii="Arial" w:hAnsi="Arial" w:cs="Arial"/>
                <w:b/>
                <w:bCs/>
                <w:i/>
                <w:iCs/>
                <w:sz w:val="22"/>
                <w:szCs w:val="22"/>
              </w:rPr>
            </w:pPr>
          </w:p>
          <w:p w14:paraId="6993413B" w14:textId="3D12450D" w:rsidR="007532BD" w:rsidRDefault="007532BD" w:rsidP="00EC1009">
            <w:pPr>
              <w:rPr>
                <w:rFonts w:ascii="Arial" w:hAnsi="Arial" w:cs="Arial"/>
                <w:b/>
                <w:bCs/>
                <w:i/>
                <w:iCs/>
                <w:sz w:val="22"/>
                <w:szCs w:val="22"/>
              </w:rPr>
            </w:pPr>
            <w:r w:rsidRPr="00237704">
              <w:rPr>
                <w:rFonts w:ascii="Arial" w:hAnsi="Arial" w:cs="Arial"/>
                <w:b/>
                <w:bCs/>
                <w:i/>
                <w:iCs/>
                <w:sz w:val="22"/>
                <w:szCs w:val="22"/>
              </w:rPr>
              <w:t>Pastabos:</w:t>
            </w:r>
          </w:p>
          <w:p w14:paraId="46C80EDB" w14:textId="7AF40824"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7A31881D" w:rsidR="007532BD" w:rsidRPr="001D0884" w:rsidRDefault="000A1F5B" w:rsidP="007532BD">
            <w:pPr>
              <w:rPr>
                <w:rFonts w:ascii="Arial" w:hAnsi="Arial" w:cs="Arial"/>
                <w:b/>
                <w:caps/>
                <w:sz w:val="22"/>
                <w:szCs w:val="22"/>
              </w:rPr>
            </w:pPr>
            <w:r>
              <w:rPr>
                <w:rFonts w:ascii="Arial" w:hAnsi="Arial" w:cs="Arial"/>
                <w:i/>
                <w:iCs/>
                <w:color w:val="000000"/>
                <w:sz w:val="22"/>
                <w:szCs w:val="22"/>
              </w:rPr>
              <w:t>3</w:t>
            </w:r>
            <w:r w:rsidR="007532BD">
              <w:rPr>
                <w:rFonts w:ascii="Arial" w:hAnsi="Arial" w:cs="Arial"/>
                <w:i/>
                <w:iCs/>
                <w:color w:val="000000"/>
                <w:sz w:val="22"/>
                <w:szCs w:val="22"/>
              </w:rPr>
              <w:t xml:space="preserve">. </w:t>
            </w:r>
            <w:r w:rsidR="007532BD"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7532BD" w:rsidRPr="001D0884" w:rsidRDefault="007532BD" w:rsidP="007532BD">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13</w:t>
            </w:r>
            <w:r w:rsidRPr="001D0884">
              <w:rPr>
                <w:rFonts w:ascii="Arial" w:hAnsi="Arial" w:cs="Arial"/>
                <w:color w:val="000000"/>
                <w:sz w:val="22"/>
                <w:szCs w:val="22"/>
              </w:rPr>
              <w:t>).</w:t>
            </w:r>
          </w:p>
          <w:p w14:paraId="0844C7AF" w14:textId="77777777" w:rsidR="007532BD" w:rsidRPr="001D0884" w:rsidRDefault="007532BD" w:rsidP="007532BD">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7532BD" w:rsidRPr="001D0884" w:rsidRDefault="007532BD" w:rsidP="007532BD">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7532BD" w:rsidRPr="001D0884" w:rsidRDefault="007532BD" w:rsidP="007532BD">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6A85" w14:textId="77777777" w:rsidR="00323CF2" w:rsidRDefault="00323CF2">
      <w:r>
        <w:separator/>
      </w:r>
    </w:p>
  </w:endnote>
  <w:endnote w:type="continuationSeparator" w:id="0">
    <w:p w14:paraId="40FE8F1A" w14:textId="77777777" w:rsidR="00323CF2" w:rsidRDefault="0032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3B2A" w14:textId="77777777" w:rsidR="00323CF2" w:rsidRDefault="00323CF2">
      <w:r>
        <w:separator/>
      </w:r>
    </w:p>
  </w:footnote>
  <w:footnote w:type="continuationSeparator" w:id="0">
    <w:p w14:paraId="198ED334" w14:textId="77777777" w:rsidR="00323CF2" w:rsidRDefault="0032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A1F5B"/>
    <w:rsid w:val="000E05EB"/>
    <w:rsid w:val="00141E4A"/>
    <w:rsid w:val="001573C3"/>
    <w:rsid w:val="001D0884"/>
    <w:rsid w:val="001D3ED4"/>
    <w:rsid w:val="00223C98"/>
    <w:rsid w:val="00237704"/>
    <w:rsid w:val="002625B8"/>
    <w:rsid w:val="00266738"/>
    <w:rsid w:val="002F0596"/>
    <w:rsid w:val="00302A3E"/>
    <w:rsid w:val="00315980"/>
    <w:rsid w:val="00323CF2"/>
    <w:rsid w:val="0037245B"/>
    <w:rsid w:val="00375F64"/>
    <w:rsid w:val="00377B22"/>
    <w:rsid w:val="00381B68"/>
    <w:rsid w:val="00402621"/>
    <w:rsid w:val="004170BC"/>
    <w:rsid w:val="0042239F"/>
    <w:rsid w:val="0043197D"/>
    <w:rsid w:val="00462C68"/>
    <w:rsid w:val="004656C4"/>
    <w:rsid w:val="004B115A"/>
    <w:rsid w:val="00513379"/>
    <w:rsid w:val="00524057"/>
    <w:rsid w:val="005247FA"/>
    <w:rsid w:val="00563DCF"/>
    <w:rsid w:val="00576104"/>
    <w:rsid w:val="00590322"/>
    <w:rsid w:val="00590679"/>
    <w:rsid w:val="005C5C99"/>
    <w:rsid w:val="005E2F47"/>
    <w:rsid w:val="00603F89"/>
    <w:rsid w:val="00617571"/>
    <w:rsid w:val="00631734"/>
    <w:rsid w:val="00635C7F"/>
    <w:rsid w:val="006A2FEE"/>
    <w:rsid w:val="007532BD"/>
    <w:rsid w:val="00787211"/>
    <w:rsid w:val="00797B4E"/>
    <w:rsid w:val="007B000A"/>
    <w:rsid w:val="007C004B"/>
    <w:rsid w:val="007D4495"/>
    <w:rsid w:val="0080656E"/>
    <w:rsid w:val="00812724"/>
    <w:rsid w:val="008A3F48"/>
    <w:rsid w:val="008F320F"/>
    <w:rsid w:val="00920874"/>
    <w:rsid w:val="00931CF1"/>
    <w:rsid w:val="009B0488"/>
    <w:rsid w:val="009B1C8A"/>
    <w:rsid w:val="009B23AA"/>
    <w:rsid w:val="009D652B"/>
    <w:rsid w:val="00A17262"/>
    <w:rsid w:val="00A41EEB"/>
    <w:rsid w:val="00A41F0A"/>
    <w:rsid w:val="00A77F07"/>
    <w:rsid w:val="00A87F16"/>
    <w:rsid w:val="00AA74F5"/>
    <w:rsid w:val="00AC4766"/>
    <w:rsid w:val="00AE42DE"/>
    <w:rsid w:val="00AF1A06"/>
    <w:rsid w:val="00B04C4C"/>
    <w:rsid w:val="00B27717"/>
    <w:rsid w:val="00B4379C"/>
    <w:rsid w:val="00B63541"/>
    <w:rsid w:val="00B76D8E"/>
    <w:rsid w:val="00B83233"/>
    <w:rsid w:val="00B83E57"/>
    <w:rsid w:val="00BB5BE1"/>
    <w:rsid w:val="00BB711C"/>
    <w:rsid w:val="00BC1554"/>
    <w:rsid w:val="00BD3365"/>
    <w:rsid w:val="00BF7DA1"/>
    <w:rsid w:val="00C124A5"/>
    <w:rsid w:val="00C4099A"/>
    <w:rsid w:val="00C522DC"/>
    <w:rsid w:val="00C62D29"/>
    <w:rsid w:val="00C837F6"/>
    <w:rsid w:val="00CC418B"/>
    <w:rsid w:val="00CE0E9E"/>
    <w:rsid w:val="00D15C83"/>
    <w:rsid w:val="00E01F64"/>
    <w:rsid w:val="00E12142"/>
    <w:rsid w:val="00E20BC8"/>
    <w:rsid w:val="00E27FB2"/>
    <w:rsid w:val="00E31102"/>
    <w:rsid w:val="00E32C29"/>
    <w:rsid w:val="00E63AC1"/>
    <w:rsid w:val="00E778D3"/>
    <w:rsid w:val="00EA38F9"/>
    <w:rsid w:val="00EA4D81"/>
    <w:rsid w:val="00EC1009"/>
    <w:rsid w:val="00EC6DBC"/>
    <w:rsid w:val="00ED5EBD"/>
    <w:rsid w:val="00ED6D2A"/>
    <w:rsid w:val="00F056B0"/>
    <w:rsid w:val="00F54BFC"/>
    <w:rsid w:val="00F5574A"/>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2240</Words>
  <Characters>1278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27</cp:revision>
  <dcterms:created xsi:type="dcterms:W3CDTF">2025-10-02T07:44:00Z</dcterms:created>
  <dcterms:modified xsi:type="dcterms:W3CDTF">2026-04-16T07:11:00Z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